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F69" w:rsidRPr="00296F69" w:rsidRDefault="00296F69" w:rsidP="00296F69">
      <w:pPr>
        <w:spacing w:before="308" w:after="308" w:line="308" w:lineRule="atLeast"/>
        <w:outlineLvl w:val="2"/>
        <w:rPr>
          <w:rFonts w:ascii="Verdana" w:eastAsia="Times New Roman" w:hAnsi="Verdana" w:cs="Times New Roman"/>
          <w:b/>
          <w:bCs/>
          <w:color w:val="000000"/>
          <w:sz w:val="28"/>
          <w:szCs w:val="28"/>
        </w:rPr>
      </w:pPr>
      <w:r w:rsidRPr="00296F69">
        <w:rPr>
          <w:rFonts w:ascii="Verdana" w:eastAsia="Times New Roman" w:hAnsi="Verdana" w:cs="Times New Roman"/>
          <w:b/>
          <w:bCs/>
          <w:color w:val="000000"/>
          <w:sz w:val="28"/>
          <w:szCs w:val="28"/>
        </w:rPr>
        <w:t>Mezun Olabilecek Öğrenciler</w:t>
      </w:r>
    </w:p>
    <w:p w:rsidR="00296F69" w:rsidRPr="00296F69" w:rsidRDefault="00296F69" w:rsidP="00296F69">
      <w:pPr>
        <w:spacing w:before="360" w:after="360" w:line="240" w:lineRule="auto"/>
        <w:rPr>
          <w:rFonts w:ascii="Verdana" w:eastAsia="Times New Roman" w:hAnsi="Verdana" w:cs="Times New Roman"/>
          <w:color w:val="000000"/>
          <w:sz w:val="18"/>
          <w:szCs w:val="18"/>
        </w:rPr>
      </w:pPr>
      <w:r w:rsidRPr="00296F69">
        <w:rPr>
          <w:rFonts w:ascii="Verdana" w:eastAsia="Times New Roman" w:hAnsi="Verdana" w:cs="Times New Roman"/>
          <w:color w:val="000000"/>
          <w:sz w:val="18"/>
          <w:szCs w:val="18"/>
        </w:rPr>
        <w:t>Mezun olabilecek öğrencilerin durumlarının danışman onayı verilmeden önce dikkatle incelenmesi önerilir. Son anda ortaya çıkan eksik dersler öğrencinin mezuniyetini geciktirmektedir. Mezun olmak için öğrencilerin lisans programında bulunan bütün kredili dersleri başarı ile geçmiş olmaları, daha önceden almış oldukları ve son dönemde alacakları derslerin tümünden geçer not elde etmeleri gereklidir. Mezuniyet anında genel not ortalamasının (CGPA) en az 2.00 olması gerekir.</w:t>
      </w:r>
    </w:p>
    <w:p w:rsidR="004D044C" w:rsidRDefault="004D044C">
      <w:bookmarkStart w:id="0" w:name="_GoBack"/>
      <w:bookmarkEnd w:id="0"/>
    </w:p>
    <w:sectPr w:rsidR="004D0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69"/>
    <w:rsid w:val="00296F69"/>
    <w:rsid w:val="002C63A0"/>
    <w:rsid w:val="004D044C"/>
    <w:rsid w:val="00A0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3F5E8-C531-4687-91B4-93F985FC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96F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6F6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96F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8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dc:creator>
  <cp:keywords/>
  <dc:description/>
  <cp:lastModifiedBy>gizem</cp:lastModifiedBy>
  <cp:revision>1</cp:revision>
  <dcterms:created xsi:type="dcterms:W3CDTF">2018-02-16T06:07:00Z</dcterms:created>
  <dcterms:modified xsi:type="dcterms:W3CDTF">2018-02-16T06:07:00Z</dcterms:modified>
</cp:coreProperties>
</file>