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D49" w:rsidRPr="00C72D49" w:rsidRDefault="00C72D49" w:rsidP="00C72D49">
      <w:pPr>
        <w:spacing w:before="308" w:after="308" w:line="308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proofErr w:type="spellStart"/>
      <w:r w:rsidRPr="00C72D4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Önceden</w:t>
      </w:r>
      <w:proofErr w:type="spellEnd"/>
      <w:r w:rsidRPr="00C72D4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Alınan</w:t>
      </w:r>
      <w:proofErr w:type="spellEnd"/>
      <w:r w:rsidRPr="00C72D4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Ders</w:t>
      </w:r>
      <w:proofErr w:type="spellEnd"/>
      <w:r w:rsidRPr="00C72D4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Yerine</w:t>
      </w:r>
      <w:proofErr w:type="spellEnd"/>
      <w:r w:rsidRPr="00C72D4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Saydırma</w:t>
      </w:r>
      <w:proofErr w:type="spellEnd"/>
    </w:p>
    <w:p w:rsidR="00C72D49" w:rsidRPr="00C72D49" w:rsidRDefault="00C72D49" w:rsidP="00C72D49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Notu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ne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olursa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olsun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önceden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alınmış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bir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dersin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yerine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geçmek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üzere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alınan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farklı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kodlu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bir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için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saydırma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işlemi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yapılması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gerekmektedir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saydırma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gerektiren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bazı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örnekler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aşağıda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verilmektedir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tbl>
      <w:tblPr>
        <w:tblW w:w="0" w:type="auto"/>
        <w:jc w:val="center"/>
        <w:tblBorders>
          <w:top w:val="single" w:sz="6" w:space="0" w:color="940101"/>
          <w:bottom w:val="single" w:sz="6" w:space="0" w:color="9401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25"/>
        <w:gridCol w:w="3975"/>
      </w:tblGrid>
      <w:tr w:rsidR="00C72D49" w:rsidRPr="00C72D49" w:rsidTr="00C72D49">
        <w:trPr>
          <w:jc w:val="center"/>
        </w:trPr>
        <w:tc>
          <w:tcPr>
            <w:tcW w:w="1560" w:type="dxa"/>
            <w:vAlign w:val="center"/>
            <w:hideMark/>
          </w:tcPr>
          <w:p w:rsidR="00C72D49" w:rsidRPr="00C72D49" w:rsidRDefault="00C72D49" w:rsidP="00C72D4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C72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</w:rPr>
              <w:t>Eski</w:t>
            </w:r>
            <w:proofErr w:type="spellEnd"/>
            <w:r w:rsidRPr="00C72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72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</w:rPr>
              <w:t>Ders</w:t>
            </w:r>
            <w:proofErr w:type="spellEnd"/>
          </w:p>
        </w:tc>
        <w:tc>
          <w:tcPr>
            <w:tcW w:w="1425" w:type="dxa"/>
            <w:vAlign w:val="center"/>
            <w:hideMark/>
          </w:tcPr>
          <w:p w:rsidR="00C72D49" w:rsidRPr="00C72D49" w:rsidRDefault="00C72D49" w:rsidP="00C72D49">
            <w:pPr>
              <w:spacing w:before="360" w:after="3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C72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</w:rPr>
              <w:t>Yeni</w:t>
            </w:r>
            <w:proofErr w:type="spellEnd"/>
            <w:r w:rsidRPr="00C72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72D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</w:rPr>
              <w:t>Ders</w:t>
            </w:r>
            <w:proofErr w:type="spellEnd"/>
          </w:p>
        </w:tc>
        <w:tc>
          <w:tcPr>
            <w:tcW w:w="3975" w:type="dxa"/>
            <w:vAlign w:val="center"/>
            <w:hideMark/>
          </w:tcPr>
          <w:p w:rsidR="00C72D49" w:rsidRPr="00C72D49" w:rsidRDefault="00C72D49" w:rsidP="00C72D49">
            <w:pPr>
              <w:spacing w:before="360" w:after="3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72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72D49" w:rsidRPr="00C72D49" w:rsidTr="00C72D49">
        <w:trPr>
          <w:jc w:val="center"/>
        </w:trPr>
        <w:tc>
          <w:tcPr>
            <w:tcW w:w="1560" w:type="dxa"/>
            <w:hideMark/>
          </w:tcPr>
          <w:p w:rsidR="00C72D49" w:rsidRPr="00C72D49" w:rsidRDefault="00C72D49" w:rsidP="00C72D49">
            <w:pPr>
              <w:spacing w:before="360" w:after="3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72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MATH 157</w:t>
            </w:r>
          </w:p>
        </w:tc>
        <w:tc>
          <w:tcPr>
            <w:tcW w:w="1425" w:type="dxa"/>
            <w:hideMark/>
          </w:tcPr>
          <w:p w:rsidR="00C72D49" w:rsidRPr="00C72D49" w:rsidRDefault="00C72D49" w:rsidP="00C72D49">
            <w:pPr>
              <w:spacing w:before="360" w:after="3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72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MATH 119</w:t>
            </w:r>
          </w:p>
        </w:tc>
        <w:tc>
          <w:tcPr>
            <w:tcW w:w="3975" w:type="dxa"/>
            <w:hideMark/>
          </w:tcPr>
          <w:p w:rsidR="00C72D49" w:rsidRPr="00C72D49" w:rsidRDefault="00C72D49" w:rsidP="00C72D49">
            <w:pPr>
              <w:spacing w:before="360" w:after="3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72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C72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Programdaki</w:t>
            </w:r>
            <w:proofErr w:type="spellEnd"/>
            <w:r w:rsidRPr="00C72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dersin</w:t>
            </w:r>
            <w:proofErr w:type="spellEnd"/>
            <w:r w:rsidRPr="00C72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kodu</w:t>
            </w:r>
            <w:proofErr w:type="spellEnd"/>
            <w:r w:rsidRPr="00C72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değiştirildi</w:t>
            </w:r>
            <w:proofErr w:type="spellEnd"/>
            <w:r w:rsidRPr="00C72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72D49" w:rsidRPr="00C72D49" w:rsidTr="00C72D49">
        <w:trPr>
          <w:jc w:val="center"/>
        </w:trPr>
        <w:tc>
          <w:tcPr>
            <w:tcW w:w="1560" w:type="dxa"/>
            <w:hideMark/>
          </w:tcPr>
          <w:p w:rsidR="00C72D49" w:rsidRPr="00C72D49" w:rsidRDefault="00C72D49" w:rsidP="00C72D49">
            <w:pPr>
              <w:spacing w:before="360" w:after="3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72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ME 415</w:t>
            </w:r>
          </w:p>
        </w:tc>
        <w:tc>
          <w:tcPr>
            <w:tcW w:w="1425" w:type="dxa"/>
            <w:hideMark/>
          </w:tcPr>
          <w:p w:rsidR="00C72D49" w:rsidRPr="00C72D49" w:rsidRDefault="00C72D49" w:rsidP="00C72D49">
            <w:pPr>
              <w:spacing w:before="360" w:after="3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72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ME 425</w:t>
            </w:r>
          </w:p>
        </w:tc>
        <w:tc>
          <w:tcPr>
            <w:tcW w:w="3975" w:type="dxa"/>
            <w:hideMark/>
          </w:tcPr>
          <w:p w:rsidR="00C72D49" w:rsidRPr="00C72D49" w:rsidRDefault="00C72D49" w:rsidP="00C72D49">
            <w:pPr>
              <w:spacing w:before="360" w:after="3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72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C72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Öğrenci</w:t>
            </w:r>
            <w:proofErr w:type="spellEnd"/>
            <w:r w:rsidRPr="00C72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yeni</w:t>
            </w:r>
            <w:proofErr w:type="spellEnd"/>
            <w:r w:rsidRPr="00C72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bir</w:t>
            </w:r>
            <w:proofErr w:type="spellEnd"/>
            <w:r w:rsidRPr="00C72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TE </w:t>
            </w:r>
            <w:proofErr w:type="spellStart"/>
            <w:r w:rsidRPr="00C72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ders</w:t>
            </w:r>
            <w:proofErr w:type="spellEnd"/>
            <w:r w:rsidRPr="00C72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alıyor</w:t>
            </w:r>
            <w:proofErr w:type="spellEnd"/>
            <w:r w:rsidRPr="00C72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72D49" w:rsidRPr="00C72D49" w:rsidTr="00C72D49">
        <w:trPr>
          <w:jc w:val="center"/>
        </w:trPr>
        <w:tc>
          <w:tcPr>
            <w:tcW w:w="1560" w:type="dxa"/>
            <w:hideMark/>
          </w:tcPr>
          <w:p w:rsidR="00C72D49" w:rsidRPr="00C72D49" w:rsidRDefault="00C72D49" w:rsidP="00C72D49">
            <w:pPr>
              <w:spacing w:before="360" w:after="3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72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PSY 100</w:t>
            </w:r>
          </w:p>
        </w:tc>
        <w:tc>
          <w:tcPr>
            <w:tcW w:w="1425" w:type="dxa"/>
            <w:hideMark/>
          </w:tcPr>
          <w:p w:rsidR="00C72D49" w:rsidRPr="00C72D49" w:rsidRDefault="00C72D49" w:rsidP="00C72D49">
            <w:pPr>
              <w:spacing w:before="360" w:after="3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72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GERM 201</w:t>
            </w:r>
          </w:p>
        </w:tc>
        <w:tc>
          <w:tcPr>
            <w:tcW w:w="3975" w:type="dxa"/>
            <w:hideMark/>
          </w:tcPr>
          <w:p w:rsidR="00C72D49" w:rsidRPr="00C72D49" w:rsidRDefault="00C72D49" w:rsidP="00C72D49">
            <w:pPr>
              <w:spacing w:before="360" w:after="36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72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C72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Öğrenci</w:t>
            </w:r>
            <w:proofErr w:type="spellEnd"/>
            <w:r w:rsidRPr="00C72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yeni</w:t>
            </w:r>
            <w:proofErr w:type="spellEnd"/>
            <w:r w:rsidRPr="00C72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bir</w:t>
            </w:r>
            <w:proofErr w:type="spellEnd"/>
            <w:r w:rsidRPr="00C72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NTE </w:t>
            </w:r>
            <w:proofErr w:type="spellStart"/>
            <w:r w:rsidRPr="00C72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ders</w:t>
            </w:r>
            <w:proofErr w:type="spellEnd"/>
            <w:r w:rsidRPr="00C72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alıyor</w:t>
            </w:r>
            <w:proofErr w:type="spellEnd"/>
            <w:r w:rsidRPr="00C72D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C72D49" w:rsidRPr="00C72D49" w:rsidRDefault="00C72D49" w:rsidP="00C72D49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saydırma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işleminin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dönem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başında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ve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ilgili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dersten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not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almadan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önce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kayıt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programı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vasıtası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ile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yapılması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gereklidir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. Program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buna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imkan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verecek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şekilde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hazırlanmıştır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C72D49" w:rsidRPr="00C72D49" w:rsidRDefault="00C72D49" w:rsidP="00C72D49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Aynı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kodlu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sayımları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otomatik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olarak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yapılacaktır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Bunun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için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herhangibir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işleme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gerek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yoktur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Farklı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kodlu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sayımları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için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programda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“REPLACEMENT”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işlemi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mevcuttur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Öğrenci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alacağı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dersi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yazacak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bu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dersi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önceden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aldığı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bir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dersin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yerine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saydırmak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isterse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“REPLACEMENT”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kutusuna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basacaktır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Ekrana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öğrencinin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daha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önce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aldığı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dersler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gelecek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öğrenci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bu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dersi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hangi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dersin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yerine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almak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istiyorsa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o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dersi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işaretleyecektir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C72D49" w:rsidRPr="00C72D49" w:rsidRDefault="00C72D49" w:rsidP="00C72D49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Ders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saydırma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işlemleri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sadece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dönem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başındaki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kayıtlar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ve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ders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ekleme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/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bırakma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sırasında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kayıt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programı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aracılığıyla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yapılabilir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.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Bunun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dışında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ders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saydırma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işleminin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yapılabilmesi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için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Fakülte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Yönetim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Kurulu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kararı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C72D4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gerekmektedir</w:t>
      </w:r>
      <w:proofErr w:type="spellEnd"/>
      <w:r w:rsidRPr="00C72D49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4D044C" w:rsidRDefault="004D044C">
      <w:bookmarkStart w:id="0" w:name="_GoBack"/>
      <w:bookmarkEnd w:id="0"/>
    </w:p>
    <w:sectPr w:rsidR="004D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49"/>
    <w:rsid w:val="002C63A0"/>
    <w:rsid w:val="004D044C"/>
    <w:rsid w:val="00A021FF"/>
    <w:rsid w:val="00C7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C4515D-64BE-48D5-AF89-297B7048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2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2D4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7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2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</dc:creator>
  <cp:keywords/>
  <dc:description/>
  <cp:lastModifiedBy>gizem</cp:lastModifiedBy>
  <cp:revision>1</cp:revision>
  <dcterms:created xsi:type="dcterms:W3CDTF">2018-02-16T05:54:00Z</dcterms:created>
  <dcterms:modified xsi:type="dcterms:W3CDTF">2018-02-16T05:54:00Z</dcterms:modified>
</cp:coreProperties>
</file>