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EC" w:rsidRPr="00F66CEC" w:rsidRDefault="00F66CEC" w:rsidP="00F66CEC">
      <w:pPr>
        <w:spacing w:before="100" w:beforeAutospacing="1" w:after="100" w:afterAutospacing="1"/>
        <w:rPr>
          <w:rFonts w:ascii="Times" w:hAnsi="Times" w:cs="Times New Roman"/>
          <w:sz w:val="20"/>
          <w:szCs w:val="20"/>
        </w:rPr>
      </w:pPr>
      <w:r w:rsidRPr="00F66CEC">
        <w:rPr>
          <w:rFonts w:ascii="TT156t00" w:hAnsi="TT156t00" w:cs="Times New Roman"/>
        </w:rPr>
        <w:t xml:space="preserve">Scholarship for </w:t>
      </w:r>
      <w:r w:rsidR="00985E7D">
        <w:rPr>
          <w:rFonts w:ascii="TT156t00" w:hAnsi="TT156t00" w:cs="Times New Roman"/>
        </w:rPr>
        <w:t>Ph.D./</w:t>
      </w:r>
      <w:r w:rsidRPr="00F66CEC">
        <w:rPr>
          <w:rFonts w:ascii="TT156t00" w:hAnsi="TT156t00" w:cs="Times New Roman"/>
        </w:rPr>
        <w:t>MSc. Student in Mechan</w:t>
      </w:r>
      <w:r w:rsidR="00985E7D">
        <w:rPr>
          <w:rFonts w:ascii="TT156t00" w:hAnsi="TT156t00" w:cs="Times New Roman"/>
        </w:rPr>
        <w:t>ical Engineering in a International Project (Advanced Newton Fellowship)</w:t>
      </w:r>
      <w:r w:rsidRPr="00F66CEC">
        <w:rPr>
          <w:rFonts w:ascii="TT156t00" w:hAnsi="TT156t00"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575"/>
        <w:gridCol w:w="6755"/>
      </w:tblGrid>
      <w:tr w:rsidR="00985E7D" w:rsidRPr="00F66CEC" w:rsidTr="00985E7D">
        <w:tc>
          <w:tcPr>
            <w:tcW w:w="1575" w:type="dxa"/>
            <w:tcBorders>
              <w:top w:val="single" w:sz="4" w:space="0" w:color="000000"/>
              <w:left w:val="single" w:sz="4" w:space="0" w:color="000000"/>
              <w:bottom w:val="single" w:sz="6" w:space="0" w:color="000000"/>
              <w:right w:val="single" w:sz="6" w:space="0" w:color="000000"/>
            </w:tcBorders>
            <w:vAlign w:val="center"/>
            <w:hideMark/>
          </w:tcPr>
          <w:p w:rsidR="00985E7D" w:rsidRDefault="00F66CEC" w:rsidP="00985E7D">
            <w:pPr>
              <w:spacing w:before="100" w:beforeAutospacing="1" w:after="100" w:afterAutospacing="1"/>
              <w:rPr>
                <w:rFonts w:ascii="TT156t00" w:hAnsi="TT156t00" w:cs="Times New Roman"/>
                <w:b/>
                <w:sz w:val="22"/>
                <w:szCs w:val="22"/>
              </w:rPr>
            </w:pPr>
            <w:r w:rsidRPr="00985E7D">
              <w:rPr>
                <w:rFonts w:ascii="TT156t00" w:hAnsi="TT156t00" w:cs="Times New Roman"/>
                <w:b/>
                <w:sz w:val="22"/>
                <w:szCs w:val="22"/>
              </w:rPr>
              <w:t>Advanced Newton Fellowship Project</w:t>
            </w:r>
            <w:r w:rsidR="00985E7D">
              <w:rPr>
                <w:rFonts w:ascii="TT156t00" w:hAnsi="TT156t00" w:cs="Times New Roman"/>
                <w:b/>
                <w:sz w:val="22"/>
                <w:szCs w:val="22"/>
              </w:rPr>
              <w:t xml:space="preserve"> </w:t>
            </w:r>
          </w:p>
          <w:p w:rsidR="00F66CEC" w:rsidRPr="00985E7D" w:rsidRDefault="00F66CEC" w:rsidP="00985E7D">
            <w:pPr>
              <w:spacing w:before="100" w:beforeAutospacing="1" w:after="100" w:afterAutospacing="1"/>
              <w:rPr>
                <w:rFonts w:ascii="TT156t00" w:hAnsi="TT156t00" w:cs="Times New Roman"/>
                <w:b/>
                <w:sz w:val="22"/>
                <w:szCs w:val="22"/>
              </w:rPr>
            </w:pPr>
            <w:r>
              <w:rPr>
                <w:rFonts w:ascii="TT156t00" w:hAnsi="TT156t00" w:cs="Times New Roman"/>
                <w:sz w:val="22"/>
                <w:szCs w:val="22"/>
              </w:rPr>
              <w:t>ERI</w:t>
            </w:r>
            <w:r w:rsidRPr="00F66CEC">
              <w:rPr>
                <w:rFonts w:ascii="TT156t00" w:hAnsi="TT156t00" w:cs="Times New Roman"/>
                <w:sz w:val="22"/>
                <w:szCs w:val="22"/>
              </w:rPr>
              <w:t xml:space="preserve"> </w:t>
            </w:r>
            <w:r>
              <w:rPr>
                <w:rFonts w:ascii="TT156t00" w:hAnsi="TT156t00" w:cs="Times New Roman"/>
                <w:sz w:val="22"/>
                <w:szCs w:val="22"/>
              </w:rPr>
              <w:t>034545</w:t>
            </w:r>
          </w:p>
        </w:tc>
        <w:tc>
          <w:tcPr>
            <w:tcW w:w="6755" w:type="dxa"/>
            <w:tcBorders>
              <w:top w:val="single" w:sz="4" w:space="0" w:color="000000"/>
              <w:left w:val="single" w:sz="6" w:space="0" w:color="000000"/>
              <w:bottom w:val="single" w:sz="6" w:space="0" w:color="000000"/>
              <w:right w:val="single" w:sz="4" w:space="0" w:color="000000"/>
            </w:tcBorders>
            <w:vAlign w:val="center"/>
            <w:hideMark/>
          </w:tcPr>
          <w:p w:rsidR="00F66CEC" w:rsidRPr="00F66CEC" w:rsidRDefault="00F66CEC" w:rsidP="00985E7D">
            <w:pPr>
              <w:spacing w:before="100" w:beforeAutospacing="1" w:after="100" w:afterAutospacing="1"/>
              <w:jc w:val="center"/>
              <w:rPr>
                <w:rFonts w:ascii="Times" w:hAnsi="Times" w:cs="Times New Roman"/>
                <w:sz w:val="20"/>
                <w:szCs w:val="20"/>
              </w:rPr>
            </w:pPr>
            <w:r>
              <w:rPr>
                <w:rFonts w:ascii="Times" w:hAnsi="Times" w:cs="Times New Roman"/>
                <w:b/>
                <w:bCs/>
              </w:rPr>
              <w:t>Flexible Oxy-Combustion for Turkish Fuels</w:t>
            </w:r>
          </w:p>
        </w:tc>
      </w:tr>
      <w:tr w:rsidR="00985E7D" w:rsidRPr="00F66CEC" w:rsidTr="00985E7D">
        <w:trPr>
          <w:trHeight w:val="1233"/>
        </w:trPr>
        <w:tc>
          <w:tcPr>
            <w:tcW w:w="1575" w:type="dxa"/>
            <w:tcBorders>
              <w:top w:val="single" w:sz="6" w:space="0" w:color="000000"/>
              <w:left w:val="single" w:sz="4" w:space="0" w:color="000000"/>
              <w:bottom w:val="single" w:sz="6" w:space="0" w:color="000000"/>
              <w:right w:val="single" w:sz="6" w:space="0" w:color="000000"/>
            </w:tcBorders>
            <w:vAlign w:val="center"/>
            <w:hideMark/>
          </w:tcPr>
          <w:p w:rsidR="00F66CEC" w:rsidRPr="00F66CEC" w:rsidRDefault="00F66CEC" w:rsidP="00F66CEC">
            <w:pPr>
              <w:spacing w:before="100" w:beforeAutospacing="1" w:after="100" w:afterAutospacing="1"/>
              <w:rPr>
                <w:rFonts w:ascii="Times" w:hAnsi="Times" w:cs="Times New Roman"/>
                <w:sz w:val="20"/>
                <w:szCs w:val="20"/>
              </w:rPr>
            </w:pPr>
            <w:r w:rsidRPr="00F66CEC">
              <w:rPr>
                <w:rFonts w:ascii="TT156t00" w:hAnsi="TT156t00" w:cs="Times New Roman"/>
                <w:sz w:val="22"/>
                <w:szCs w:val="22"/>
              </w:rPr>
              <w:t xml:space="preserve">Research position: </w:t>
            </w:r>
          </w:p>
        </w:tc>
        <w:tc>
          <w:tcPr>
            <w:tcW w:w="6755" w:type="dxa"/>
            <w:tcBorders>
              <w:top w:val="single" w:sz="6" w:space="0" w:color="000000"/>
              <w:left w:val="single" w:sz="6" w:space="0" w:color="000000"/>
              <w:bottom w:val="single" w:sz="6" w:space="0" w:color="000000"/>
              <w:right w:val="single" w:sz="4" w:space="0" w:color="000000"/>
            </w:tcBorders>
            <w:vAlign w:val="center"/>
            <w:hideMark/>
          </w:tcPr>
          <w:p w:rsidR="00F66CEC" w:rsidRPr="00F66CEC" w:rsidRDefault="00F66CEC" w:rsidP="00F66CEC">
            <w:pPr>
              <w:numPr>
                <w:ilvl w:val="0"/>
                <w:numId w:val="1"/>
              </w:numPr>
              <w:spacing w:before="100" w:beforeAutospacing="1" w:after="100" w:afterAutospacing="1"/>
              <w:rPr>
                <w:rFonts w:ascii="Times New Roman" w:hAnsi="Times New Roman" w:cs="Times New Roman"/>
                <w:sz w:val="22"/>
                <w:szCs w:val="22"/>
              </w:rPr>
            </w:pPr>
            <w:r w:rsidRPr="00F66CEC">
              <w:rPr>
                <w:rFonts w:ascii="Times New Roman" w:hAnsi="Times New Roman" w:cs="Times New Roman"/>
                <w:sz w:val="22"/>
                <w:szCs w:val="22"/>
              </w:rPr>
              <w:t>The project has been accepted under Advanced Newton England Fellow</w:t>
            </w:r>
            <w:r>
              <w:rPr>
                <w:rFonts w:ascii="Times New Roman" w:hAnsi="Times New Roman" w:cs="Times New Roman"/>
                <w:sz w:val="22"/>
                <w:szCs w:val="22"/>
              </w:rPr>
              <w:t>ship program</w:t>
            </w:r>
            <w:r w:rsidRPr="00F66CEC">
              <w:rPr>
                <w:rFonts w:ascii="Times New Roman" w:hAnsi="Times New Roman" w:cs="Times New Roman"/>
                <w:sz w:val="22"/>
                <w:szCs w:val="22"/>
              </w:rPr>
              <w:t>.</w:t>
            </w:r>
          </w:p>
          <w:p w:rsidR="00F66CEC" w:rsidRPr="00F66CEC" w:rsidRDefault="00F66CEC" w:rsidP="00F66CEC">
            <w:pPr>
              <w:numPr>
                <w:ilvl w:val="0"/>
                <w:numId w:val="1"/>
              </w:numPr>
              <w:spacing w:before="100" w:beforeAutospacing="1" w:after="100" w:afterAutospacing="1"/>
              <w:rPr>
                <w:rFonts w:ascii="Symbol" w:hAnsi="Symbol" w:cs="Times New Roman"/>
                <w:sz w:val="22"/>
                <w:szCs w:val="22"/>
              </w:rPr>
            </w:pPr>
            <w:r w:rsidRPr="00F66CEC">
              <w:rPr>
                <w:rFonts w:ascii="Times New Roman" w:hAnsi="Times New Roman" w:cs="Times New Roman"/>
                <w:sz w:val="22"/>
                <w:szCs w:val="22"/>
              </w:rPr>
              <w:t>1 Ph.D. OR 1 M.Sc. student will be funded for 3 years in this project</w:t>
            </w:r>
            <w:r>
              <w:rPr>
                <w:rFonts w:ascii="Times New Roman" w:hAnsi="Times New Roman" w:cs="Times New Roman"/>
                <w:sz w:val="22"/>
                <w:szCs w:val="22"/>
              </w:rPr>
              <w:t>.</w:t>
            </w:r>
            <w:r w:rsidRPr="00F66CEC">
              <w:rPr>
                <w:rFonts w:ascii="TT156t00" w:hAnsi="TT156t00" w:cs="Times New Roman"/>
                <w:sz w:val="22"/>
                <w:szCs w:val="22"/>
              </w:rPr>
              <w:t xml:space="preserve"> </w:t>
            </w:r>
          </w:p>
          <w:p w:rsidR="00F66CEC" w:rsidRPr="00F66CEC" w:rsidRDefault="00F66CEC" w:rsidP="00F66CEC">
            <w:pPr>
              <w:numPr>
                <w:ilvl w:val="0"/>
                <w:numId w:val="1"/>
              </w:numPr>
              <w:spacing w:before="100" w:beforeAutospacing="1" w:after="100" w:afterAutospacing="1"/>
              <w:rPr>
                <w:rFonts w:ascii="Symbol" w:hAnsi="Symbol" w:cs="Times New Roman"/>
                <w:sz w:val="22"/>
                <w:szCs w:val="22"/>
              </w:rPr>
            </w:pPr>
            <w:r>
              <w:rPr>
                <w:rFonts w:ascii="TT156t00" w:hAnsi="TT156t00" w:cs="Times New Roman"/>
                <w:sz w:val="22"/>
                <w:szCs w:val="22"/>
              </w:rPr>
              <w:t>Stude</w:t>
            </w:r>
            <w:r w:rsidR="00985E7D">
              <w:rPr>
                <w:rFonts w:ascii="TT156t00" w:hAnsi="TT156t00" w:cs="Times New Roman"/>
                <w:sz w:val="22"/>
                <w:szCs w:val="22"/>
              </w:rPr>
              <w:t>nt should travel to England at most one</w:t>
            </w:r>
            <w:bookmarkStart w:id="0" w:name="_GoBack"/>
            <w:bookmarkEnd w:id="0"/>
            <w:r>
              <w:rPr>
                <w:rFonts w:ascii="TT156t00" w:hAnsi="TT156t00" w:cs="Times New Roman"/>
                <w:sz w:val="22"/>
                <w:szCs w:val="22"/>
              </w:rPr>
              <w:t xml:space="preserve"> month in a year.</w:t>
            </w:r>
          </w:p>
        </w:tc>
      </w:tr>
      <w:tr w:rsidR="00985E7D" w:rsidRPr="00F66CEC" w:rsidTr="00985E7D">
        <w:trPr>
          <w:trHeight w:val="5576"/>
        </w:trPr>
        <w:tc>
          <w:tcPr>
            <w:tcW w:w="1575" w:type="dxa"/>
            <w:tcBorders>
              <w:top w:val="single" w:sz="6" w:space="0" w:color="000000"/>
              <w:left w:val="single" w:sz="4" w:space="0" w:color="000000"/>
              <w:bottom w:val="single" w:sz="4" w:space="0" w:color="000000"/>
              <w:right w:val="single" w:sz="6" w:space="0" w:color="000000"/>
            </w:tcBorders>
            <w:vAlign w:val="center"/>
            <w:hideMark/>
          </w:tcPr>
          <w:p w:rsidR="00F66CEC" w:rsidRPr="00F66CEC" w:rsidRDefault="00F66CEC" w:rsidP="00F66CEC">
            <w:pPr>
              <w:spacing w:before="100" w:beforeAutospacing="1" w:after="100" w:afterAutospacing="1"/>
              <w:jc w:val="both"/>
              <w:rPr>
                <w:rFonts w:ascii="Times New Roman" w:hAnsi="Times New Roman" w:cs="Times New Roman"/>
                <w:sz w:val="20"/>
                <w:szCs w:val="20"/>
              </w:rPr>
            </w:pPr>
            <w:r w:rsidRPr="00F66CEC">
              <w:rPr>
                <w:rFonts w:ascii="Times New Roman" w:hAnsi="Times New Roman" w:cs="Times New Roman"/>
                <w:sz w:val="22"/>
                <w:szCs w:val="22"/>
              </w:rPr>
              <w:t xml:space="preserve">Summary: </w:t>
            </w:r>
          </w:p>
        </w:tc>
        <w:tc>
          <w:tcPr>
            <w:tcW w:w="6755" w:type="dxa"/>
            <w:tcBorders>
              <w:top w:val="single" w:sz="6" w:space="0" w:color="000000"/>
              <w:left w:val="single" w:sz="6" w:space="0" w:color="000000"/>
              <w:bottom w:val="single" w:sz="4" w:space="0" w:color="000000"/>
              <w:right w:val="single" w:sz="4" w:space="0" w:color="000000"/>
            </w:tcBorders>
            <w:vAlign w:val="center"/>
            <w:hideMark/>
          </w:tcPr>
          <w:p w:rsidR="00F66CEC" w:rsidRPr="00F66CEC" w:rsidRDefault="00F66CEC" w:rsidP="00F66CEC">
            <w:pPr>
              <w:widowControl w:val="0"/>
              <w:autoSpaceDE w:val="0"/>
              <w:autoSpaceDN w:val="0"/>
              <w:adjustRightInd w:val="0"/>
              <w:spacing w:after="240"/>
              <w:jc w:val="both"/>
              <w:rPr>
                <w:rFonts w:ascii="Times New Roman" w:hAnsi="Times New Roman" w:cs="Times New Roman"/>
                <w:sz w:val="22"/>
                <w:szCs w:val="22"/>
              </w:rPr>
            </w:pPr>
            <w:r w:rsidRPr="00F66CEC">
              <w:rPr>
                <w:rFonts w:ascii="Times New Roman" w:hAnsi="Times New Roman" w:cs="Times New Roman"/>
                <w:sz w:val="22"/>
                <w:szCs w:val="22"/>
              </w:rPr>
              <w:t>In Turkey, coal is one of the most important energy sources used in order to produce heat, steam and electricity. However the abundant low quality coal reserves in Turkey have high ash and moisture content that burn inefficiently and environmentally unfriendly. In order to utilize these coals, clean combustion technologies must be devised to reduce the CO2 emissions emitted to the atmosphere. Oxy-fuel is a clean combustion technology to produce green energy from fossil fuel combustion which can also be used to decrease hazardous emissions from Turkish lignite energy extraction. Co-firing of the coal with biomass is another technology to decrease hazardous emissions from the combustion and increase energy efficiency. As Turkey is an agricultural country, which causes enormous amounts of agricultural wastes, co-firing technology can also be used for energy production in a cleaner way. To be able to apply these technologies to the existing power plants or develop new ones, it is crucial to know the design parameters. This project aims to obtain fundamental design parameters for co- firing of Turkish lignites in oxy-fuel environment. In this sense collaboration with a very high quality and specialized UK research group will be very beneficial for both the applicants and her research groups career development. This partnership will also lead to long-term collaboration as both groups are working in the same area having complementary experience and experimental set-ups.</w:t>
            </w:r>
          </w:p>
          <w:p w:rsidR="00F66CEC" w:rsidRPr="00F66CEC" w:rsidRDefault="00F66CEC" w:rsidP="00F66CEC">
            <w:pPr>
              <w:spacing w:before="100" w:beforeAutospacing="1" w:after="100" w:afterAutospacing="1"/>
              <w:jc w:val="both"/>
              <w:rPr>
                <w:rFonts w:ascii="Times New Roman" w:hAnsi="Times New Roman" w:cs="Times New Roman"/>
                <w:sz w:val="20"/>
                <w:szCs w:val="20"/>
              </w:rPr>
            </w:pPr>
          </w:p>
        </w:tc>
      </w:tr>
      <w:tr w:rsidR="00985E7D" w:rsidRPr="00F66CEC" w:rsidTr="00985E7D">
        <w:trPr>
          <w:trHeight w:val="1206"/>
        </w:trPr>
        <w:tc>
          <w:tcPr>
            <w:tcW w:w="1575" w:type="dxa"/>
            <w:tcBorders>
              <w:top w:val="single" w:sz="4" w:space="0" w:color="000000"/>
              <w:left w:val="single" w:sz="4" w:space="0" w:color="000000"/>
              <w:bottom w:val="single" w:sz="6" w:space="0" w:color="000000"/>
              <w:right w:val="single" w:sz="6" w:space="0" w:color="000000"/>
            </w:tcBorders>
            <w:vAlign w:val="center"/>
            <w:hideMark/>
          </w:tcPr>
          <w:p w:rsidR="00F66CEC" w:rsidRPr="00F66CEC" w:rsidRDefault="00F66CEC" w:rsidP="00F66CEC">
            <w:pPr>
              <w:rPr>
                <w:rFonts w:ascii="Times" w:eastAsia="Times New Roman" w:hAnsi="Times" w:cs="Times New Roman"/>
                <w:sz w:val="20"/>
                <w:szCs w:val="20"/>
              </w:rPr>
            </w:pPr>
            <w:r>
              <w:rPr>
                <w:rFonts w:ascii="Times" w:eastAsia="Times New Roman" w:hAnsi="Times" w:cs="Times New Roman"/>
                <w:sz w:val="20"/>
                <w:szCs w:val="20"/>
              </w:rPr>
              <w:t xml:space="preserve">            </w:t>
            </w:r>
            <w:r>
              <w:rPr>
                <w:rFonts w:ascii="Helvetica" w:hAnsi="Helvetica" w:cs="Helvetica"/>
                <w:noProof/>
              </w:rPr>
              <w:drawing>
                <wp:inline distT="0" distB="0" distL="0" distR="0" wp14:anchorId="36F2E98D" wp14:editId="1FF68683">
                  <wp:extent cx="728870"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580" cy="610193"/>
                          </a:xfrm>
                          <a:prstGeom prst="rect">
                            <a:avLst/>
                          </a:prstGeom>
                          <a:noFill/>
                          <a:ln>
                            <a:noFill/>
                          </a:ln>
                        </pic:spPr>
                      </pic:pic>
                    </a:graphicData>
                  </a:graphic>
                </wp:inline>
              </w:drawing>
            </w:r>
          </w:p>
        </w:tc>
        <w:tc>
          <w:tcPr>
            <w:tcW w:w="6755" w:type="dxa"/>
            <w:tcBorders>
              <w:top w:val="single" w:sz="4" w:space="0" w:color="000000"/>
              <w:left w:val="single" w:sz="6" w:space="0" w:color="000000"/>
              <w:bottom w:val="single" w:sz="6" w:space="0" w:color="000000"/>
              <w:right w:val="single" w:sz="4" w:space="0" w:color="000000"/>
            </w:tcBorders>
            <w:vAlign w:val="center"/>
            <w:hideMark/>
          </w:tcPr>
          <w:p w:rsidR="00F66CEC" w:rsidRDefault="00F66CEC" w:rsidP="00F66CEC">
            <w:pPr>
              <w:rPr>
                <w:rFonts w:ascii="Times" w:eastAsia="Times New Roman" w:hAnsi="Times" w:cs="Times New Roman"/>
                <w:sz w:val="20"/>
                <w:szCs w:val="20"/>
              </w:rPr>
            </w:pPr>
            <w:r>
              <w:rPr>
                <w:rFonts w:ascii="Times" w:eastAsia="Times New Roman" w:hAnsi="Times" w:cs="Times New Roman"/>
                <w:sz w:val="20"/>
                <w:szCs w:val="20"/>
              </w:rPr>
              <w:t>For more information please contact</w:t>
            </w:r>
          </w:p>
          <w:p w:rsidR="00F66CEC" w:rsidRPr="00F66CEC" w:rsidRDefault="00F66CEC" w:rsidP="00F66CEC">
            <w:pPr>
              <w:rPr>
                <w:rFonts w:ascii="Times" w:eastAsia="Times New Roman" w:hAnsi="Times" w:cs="Times New Roman"/>
                <w:sz w:val="20"/>
                <w:szCs w:val="20"/>
              </w:rPr>
            </w:pPr>
            <w:r>
              <w:rPr>
                <w:rFonts w:ascii="Times" w:eastAsia="Times New Roman" w:hAnsi="Times" w:cs="Times New Roman"/>
                <w:sz w:val="20"/>
                <w:szCs w:val="20"/>
              </w:rPr>
              <w:t>Asst. Prof. Dr. Feyza Kazanç – fkazanc@metu.edu.tr</w:t>
            </w:r>
          </w:p>
        </w:tc>
      </w:tr>
    </w:tbl>
    <w:p w:rsidR="001974A3" w:rsidRPr="00F66CEC" w:rsidRDefault="001974A3" w:rsidP="00F66CEC"/>
    <w:sectPr w:rsidR="001974A3" w:rsidRPr="00F66CEC" w:rsidSect="000D04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T156t00">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842"/>
    <w:multiLevelType w:val="multilevel"/>
    <w:tmpl w:val="F64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EC"/>
    <w:rsid w:val="000D04E3"/>
    <w:rsid w:val="001974A3"/>
    <w:rsid w:val="00985E7D"/>
    <w:rsid w:val="00F6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8C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C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6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CE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66C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C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5204">
      <w:bodyDiv w:val="1"/>
      <w:marLeft w:val="0"/>
      <w:marRight w:val="0"/>
      <w:marTop w:val="0"/>
      <w:marBottom w:val="0"/>
      <w:divBdr>
        <w:top w:val="none" w:sz="0" w:space="0" w:color="auto"/>
        <w:left w:val="none" w:sz="0" w:space="0" w:color="auto"/>
        <w:bottom w:val="none" w:sz="0" w:space="0" w:color="auto"/>
        <w:right w:val="none" w:sz="0" w:space="0" w:color="auto"/>
      </w:divBdr>
      <w:divsChild>
        <w:div w:id="1270354803">
          <w:marLeft w:val="0"/>
          <w:marRight w:val="0"/>
          <w:marTop w:val="0"/>
          <w:marBottom w:val="0"/>
          <w:divBdr>
            <w:top w:val="none" w:sz="0" w:space="0" w:color="auto"/>
            <w:left w:val="none" w:sz="0" w:space="0" w:color="auto"/>
            <w:bottom w:val="none" w:sz="0" w:space="0" w:color="auto"/>
            <w:right w:val="none" w:sz="0" w:space="0" w:color="auto"/>
          </w:divBdr>
          <w:divsChild>
            <w:div w:id="1157956334">
              <w:marLeft w:val="0"/>
              <w:marRight w:val="0"/>
              <w:marTop w:val="0"/>
              <w:marBottom w:val="0"/>
              <w:divBdr>
                <w:top w:val="none" w:sz="0" w:space="0" w:color="auto"/>
                <w:left w:val="none" w:sz="0" w:space="0" w:color="auto"/>
                <w:bottom w:val="none" w:sz="0" w:space="0" w:color="auto"/>
                <w:right w:val="none" w:sz="0" w:space="0" w:color="auto"/>
              </w:divBdr>
              <w:divsChild>
                <w:div w:id="1375620263">
                  <w:marLeft w:val="0"/>
                  <w:marRight w:val="0"/>
                  <w:marTop w:val="0"/>
                  <w:marBottom w:val="0"/>
                  <w:divBdr>
                    <w:top w:val="none" w:sz="0" w:space="0" w:color="auto"/>
                    <w:left w:val="none" w:sz="0" w:space="0" w:color="auto"/>
                    <w:bottom w:val="none" w:sz="0" w:space="0" w:color="auto"/>
                    <w:right w:val="none" w:sz="0" w:space="0" w:color="auto"/>
                  </w:divBdr>
                </w:div>
              </w:divsChild>
            </w:div>
            <w:div w:id="602038003">
              <w:marLeft w:val="0"/>
              <w:marRight w:val="0"/>
              <w:marTop w:val="0"/>
              <w:marBottom w:val="0"/>
              <w:divBdr>
                <w:top w:val="none" w:sz="0" w:space="0" w:color="auto"/>
                <w:left w:val="none" w:sz="0" w:space="0" w:color="auto"/>
                <w:bottom w:val="none" w:sz="0" w:space="0" w:color="auto"/>
                <w:right w:val="none" w:sz="0" w:space="0" w:color="auto"/>
              </w:divBdr>
              <w:divsChild>
                <w:div w:id="1537547167">
                  <w:marLeft w:val="0"/>
                  <w:marRight w:val="0"/>
                  <w:marTop w:val="0"/>
                  <w:marBottom w:val="0"/>
                  <w:divBdr>
                    <w:top w:val="none" w:sz="0" w:space="0" w:color="auto"/>
                    <w:left w:val="none" w:sz="0" w:space="0" w:color="auto"/>
                    <w:bottom w:val="none" w:sz="0" w:space="0" w:color="auto"/>
                    <w:right w:val="none" w:sz="0" w:space="0" w:color="auto"/>
                  </w:divBdr>
                </w:div>
              </w:divsChild>
            </w:div>
            <w:div w:id="424426461">
              <w:marLeft w:val="0"/>
              <w:marRight w:val="0"/>
              <w:marTop w:val="0"/>
              <w:marBottom w:val="0"/>
              <w:divBdr>
                <w:top w:val="none" w:sz="0" w:space="0" w:color="auto"/>
                <w:left w:val="none" w:sz="0" w:space="0" w:color="auto"/>
                <w:bottom w:val="none" w:sz="0" w:space="0" w:color="auto"/>
                <w:right w:val="none" w:sz="0" w:space="0" w:color="auto"/>
              </w:divBdr>
              <w:divsChild>
                <w:div w:id="832647185">
                  <w:marLeft w:val="0"/>
                  <w:marRight w:val="0"/>
                  <w:marTop w:val="0"/>
                  <w:marBottom w:val="0"/>
                  <w:divBdr>
                    <w:top w:val="none" w:sz="0" w:space="0" w:color="auto"/>
                    <w:left w:val="none" w:sz="0" w:space="0" w:color="auto"/>
                    <w:bottom w:val="none" w:sz="0" w:space="0" w:color="auto"/>
                    <w:right w:val="none" w:sz="0" w:space="0" w:color="auto"/>
                  </w:divBdr>
                </w:div>
              </w:divsChild>
            </w:div>
            <w:div w:id="1221209422">
              <w:marLeft w:val="0"/>
              <w:marRight w:val="0"/>
              <w:marTop w:val="0"/>
              <w:marBottom w:val="0"/>
              <w:divBdr>
                <w:top w:val="none" w:sz="0" w:space="0" w:color="auto"/>
                <w:left w:val="none" w:sz="0" w:space="0" w:color="auto"/>
                <w:bottom w:val="none" w:sz="0" w:space="0" w:color="auto"/>
                <w:right w:val="none" w:sz="0" w:space="0" w:color="auto"/>
              </w:divBdr>
              <w:divsChild>
                <w:div w:id="693775522">
                  <w:marLeft w:val="0"/>
                  <w:marRight w:val="0"/>
                  <w:marTop w:val="0"/>
                  <w:marBottom w:val="0"/>
                  <w:divBdr>
                    <w:top w:val="none" w:sz="0" w:space="0" w:color="auto"/>
                    <w:left w:val="none" w:sz="0" w:space="0" w:color="auto"/>
                    <w:bottom w:val="none" w:sz="0" w:space="0" w:color="auto"/>
                    <w:right w:val="none" w:sz="0" w:space="0" w:color="auto"/>
                  </w:divBdr>
                </w:div>
              </w:divsChild>
            </w:div>
            <w:div w:id="906501552">
              <w:marLeft w:val="0"/>
              <w:marRight w:val="0"/>
              <w:marTop w:val="0"/>
              <w:marBottom w:val="0"/>
              <w:divBdr>
                <w:top w:val="none" w:sz="0" w:space="0" w:color="auto"/>
                <w:left w:val="none" w:sz="0" w:space="0" w:color="auto"/>
                <w:bottom w:val="none" w:sz="0" w:space="0" w:color="auto"/>
                <w:right w:val="none" w:sz="0" w:space="0" w:color="auto"/>
              </w:divBdr>
              <w:divsChild>
                <w:div w:id="643655925">
                  <w:marLeft w:val="0"/>
                  <w:marRight w:val="0"/>
                  <w:marTop w:val="0"/>
                  <w:marBottom w:val="0"/>
                  <w:divBdr>
                    <w:top w:val="none" w:sz="0" w:space="0" w:color="auto"/>
                    <w:left w:val="none" w:sz="0" w:space="0" w:color="auto"/>
                    <w:bottom w:val="none" w:sz="0" w:space="0" w:color="auto"/>
                    <w:right w:val="none" w:sz="0" w:space="0" w:color="auto"/>
                  </w:divBdr>
                </w:div>
              </w:divsChild>
            </w:div>
            <w:div w:id="480662555">
              <w:marLeft w:val="0"/>
              <w:marRight w:val="0"/>
              <w:marTop w:val="0"/>
              <w:marBottom w:val="0"/>
              <w:divBdr>
                <w:top w:val="none" w:sz="0" w:space="0" w:color="auto"/>
                <w:left w:val="none" w:sz="0" w:space="0" w:color="auto"/>
                <w:bottom w:val="none" w:sz="0" w:space="0" w:color="auto"/>
                <w:right w:val="none" w:sz="0" w:space="0" w:color="auto"/>
              </w:divBdr>
              <w:divsChild>
                <w:div w:id="97144475">
                  <w:marLeft w:val="0"/>
                  <w:marRight w:val="0"/>
                  <w:marTop w:val="0"/>
                  <w:marBottom w:val="0"/>
                  <w:divBdr>
                    <w:top w:val="none" w:sz="0" w:space="0" w:color="auto"/>
                    <w:left w:val="none" w:sz="0" w:space="0" w:color="auto"/>
                    <w:bottom w:val="none" w:sz="0" w:space="0" w:color="auto"/>
                    <w:right w:val="none" w:sz="0" w:space="0" w:color="auto"/>
                  </w:divBdr>
                </w:div>
              </w:divsChild>
            </w:div>
            <w:div w:id="1110514137">
              <w:marLeft w:val="0"/>
              <w:marRight w:val="0"/>
              <w:marTop w:val="0"/>
              <w:marBottom w:val="0"/>
              <w:divBdr>
                <w:top w:val="none" w:sz="0" w:space="0" w:color="auto"/>
                <w:left w:val="none" w:sz="0" w:space="0" w:color="auto"/>
                <w:bottom w:val="none" w:sz="0" w:space="0" w:color="auto"/>
                <w:right w:val="none" w:sz="0" w:space="0" w:color="auto"/>
              </w:divBdr>
              <w:divsChild>
                <w:div w:id="10072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7327">
      <w:bodyDiv w:val="1"/>
      <w:marLeft w:val="0"/>
      <w:marRight w:val="0"/>
      <w:marTop w:val="0"/>
      <w:marBottom w:val="0"/>
      <w:divBdr>
        <w:top w:val="none" w:sz="0" w:space="0" w:color="auto"/>
        <w:left w:val="none" w:sz="0" w:space="0" w:color="auto"/>
        <w:bottom w:val="none" w:sz="0" w:space="0" w:color="auto"/>
        <w:right w:val="none" w:sz="0" w:space="0" w:color="auto"/>
      </w:divBdr>
      <w:divsChild>
        <w:div w:id="1451971094">
          <w:marLeft w:val="0"/>
          <w:marRight w:val="0"/>
          <w:marTop w:val="0"/>
          <w:marBottom w:val="0"/>
          <w:divBdr>
            <w:top w:val="none" w:sz="0" w:space="0" w:color="auto"/>
            <w:left w:val="none" w:sz="0" w:space="0" w:color="auto"/>
            <w:bottom w:val="none" w:sz="0" w:space="0" w:color="auto"/>
            <w:right w:val="none" w:sz="0" w:space="0" w:color="auto"/>
          </w:divBdr>
          <w:divsChild>
            <w:div w:id="1593930705">
              <w:marLeft w:val="0"/>
              <w:marRight w:val="0"/>
              <w:marTop w:val="0"/>
              <w:marBottom w:val="0"/>
              <w:divBdr>
                <w:top w:val="none" w:sz="0" w:space="0" w:color="auto"/>
                <w:left w:val="none" w:sz="0" w:space="0" w:color="auto"/>
                <w:bottom w:val="none" w:sz="0" w:space="0" w:color="auto"/>
                <w:right w:val="none" w:sz="0" w:space="0" w:color="auto"/>
              </w:divBdr>
              <w:divsChild>
                <w:div w:id="14379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1741</Characters>
  <Application>Microsoft Macintosh Word</Application>
  <DocSecurity>0</DocSecurity>
  <Lines>14</Lines>
  <Paragraphs>4</Paragraphs>
  <ScaleCrop>false</ScaleCrop>
  <Company>METU</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Kazanç</dc:creator>
  <cp:keywords/>
  <dc:description/>
  <cp:lastModifiedBy>Feyza Kazanç</cp:lastModifiedBy>
  <cp:revision>1</cp:revision>
  <dcterms:created xsi:type="dcterms:W3CDTF">2015-10-01T12:15:00Z</dcterms:created>
  <dcterms:modified xsi:type="dcterms:W3CDTF">2015-10-01T12:35:00Z</dcterms:modified>
</cp:coreProperties>
</file>